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DC95" w14:textId="77777777" w:rsidR="002E5F64" w:rsidRPr="00C3245B" w:rsidRDefault="002E5F64" w:rsidP="00E13E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913F36" w14:textId="77777777" w:rsidR="002E5F64" w:rsidRPr="00C3245B" w:rsidRDefault="00793C61" w:rsidP="00E13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5B">
        <w:rPr>
          <w:rFonts w:ascii="Times New Roman" w:hAnsi="Times New Roman" w:cs="Times New Roman"/>
          <w:b/>
          <w:sz w:val="24"/>
          <w:szCs w:val="24"/>
        </w:rPr>
        <w:t>Konkurs historyczny</w:t>
      </w:r>
    </w:p>
    <w:p w14:paraId="2432B07E" w14:textId="77777777" w:rsidR="00440FFF" w:rsidRPr="00C3245B" w:rsidRDefault="00E13E09" w:rsidP="00E13E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45B">
        <w:rPr>
          <w:rFonts w:ascii="Times New Roman" w:hAnsi="Times New Roman" w:cs="Times New Roman"/>
          <w:b/>
          <w:i/>
          <w:sz w:val="28"/>
          <w:szCs w:val="28"/>
        </w:rPr>
        <w:t>Wokół symboli narodowych</w:t>
      </w:r>
    </w:p>
    <w:p w14:paraId="47A99C41" w14:textId="77777777" w:rsidR="00793C61" w:rsidRPr="00C3245B" w:rsidRDefault="00793C61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DC3238" w14:textId="77777777" w:rsidR="00E13E09" w:rsidRPr="00C3245B" w:rsidRDefault="00E13E09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</w:t>
      </w:r>
    </w:p>
    <w:p w14:paraId="2A7F688F" w14:textId="77777777" w:rsidR="00E13E09" w:rsidRPr="00C3245B" w:rsidRDefault="00E13E09" w:rsidP="00E1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B0419" w14:textId="77777777" w:rsidR="00E13E09" w:rsidRPr="00C3245B" w:rsidRDefault="00E13E09" w:rsidP="00E13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</w:t>
      </w:r>
    </w:p>
    <w:p w14:paraId="11391E3C" w14:textId="77777777" w:rsidR="00E13E09" w:rsidRPr="00C3245B" w:rsidRDefault="00E13E09" w:rsidP="00E13E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98DAE" w14:textId="77777777" w:rsidR="00E13E09" w:rsidRPr="00C3245B" w:rsidRDefault="00E13E09" w:rsidP="00E13E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Oddziałowe Biuro Edukacji Narodowej Instytut Pamięci Narodowej – Komisja Ścigania Zbrodni przeciwko Narodowi Polskiemu w Szczecinie.</w:t>
      </w:r>
    </w:p>
    <w:p w14:paraId="3BCD3AA8" w14:textId="77777777" w:rsidR="00E13E09" w:rsidRPr="00C3245B" w:rsidRDefault="00E13E09" w:rsidP="00E13E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00ED4" w14:textId="77777777" w:rsidR="00E13E09" w:rsidRPr="00C3245B" w:rsidRDefault="00E13E09" w:rsidP="00E13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 ogólne</w:t>
      </w:r>
    </w:p>
    <w:p w14:paraId="5955C603" w14:textId="77777777" w:rsidR="00E13E09" w:rsidRPr="00C3245B" w:rsidRDefault="00E13E09" w:rsidP="00E13E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9A499D" w14:textId="77777777" w:rsidR="00E13E09" w:rsidRPr="00C3245B" w:rsidRDefault="00E13E09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upowszechnienie i popularyzacja wśród młodzieży znajomości historii Polski ze szczególnym uwzględnieniem polskich symboli narodowych.</w:t>
      </w:r>
    </w:p>
    <w:p w14:paraId="1C06F4CA" w14:textId="77777777" w:rsidR="00E13E09" w:rsidRPr="00C3245B" w:rsidRDefault="00E13E09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cykliczny.</w:t>
      </w:r>
    </w:p>
    <w:p w14:paraId="51E99A4F" w14:textId="77777777" w:rsidR="00E13E09" w:rsidRPr="00C3245B" w:rsidRDefault="00E13E09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uczniów klasy 2-3 szkoły podstawowej.</w:t>
      </w:r>
    </w:p>
    <w:p w14:paraId="09D1B9FF" w14:textId="77777777" w:rsidR="0027224B" w:rsidRPr="00C3245B" w:rsidRDefault="0027224B" w:rsidP="00272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uczestniczą w konkursie indywidualnie.</w:t>
      </w:r>
    </w:p>
    <w:p w14:paraId="4DD91153" w14:textId="77777777" w:rsidR="00E13E09" w:rsidRPr="00C3245B" w:rsidRDefault="00E13E09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ma charakter testu. W teście znajdują się pytania zamknięte z jedną poprawną odpowiedzią oraz pytania otwarte. Zadania testowe zostaną przygotowane przez organizatora. Ogólne zagadnienia znajdują się w </w:t>
      </w:r>
      <w:r w:rsidRPr="00C324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nr 1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7A8501" w14:textId="77777777" w:rsidR="00E13E09" w:rsidRPr="00C3245B" w:rsidRDefault="00E13E09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przeprowadzony jest jednocześnie we wszystkich szkołach </w:t>
      </w:r>
      <w:r w:rsidR="00626A09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</w:t>
      </w:r>
      <w:r w:rsidR="00C763E4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26A09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o godz. 12.00. Czas na rozwiązanie testu wynosi 45 minut.</w:t>
      </w:r>
    </w:p>
    <w:p w14:paraId="464D47C3" w14:textId="77777777" w:rsidR="00E13E09" w:rsidRPr="00C3245B" w:rsidRDefault="00E13E09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 spoczywa obowiązek zapewnienia uczestnikom </w:t>
      </w:r>
      <w:r w:rsidR="007B153F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warunków:</w:t>
      </w:r>
      <w:r w:rsidR="00F44FF0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stolików na 1 osobę, wyodrębnionych s</w:t>
      </w:r>
      <w:bookmarkStart w:id="0" w:name="_GoBack"/>
      <w:bookmarkEnd w:id="0"/>
      <w:r w:rsidR="00F44FF0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al, w których będzie odbywał się konkurs oraz opiekunów.</w:t>
      </w:r>
      <w:r w:rsidR="00C763E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odpowiednich warunków sanitarnych związanych z obecną sytuacją epidemiologiczną. </w:t>
      </w:r>
    </w:p>
    <w:p w14:paraId="1DC6D9DC" w14:textId="77777777" w:rsidR="00F44FF0" w:rsidRPr="00C3245B" w:rsidRDefault="00F44FF0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w której uczniowie zamierzają wziąć udział w konkursie powołuje szkolnego koordynatora konkursu oraz komisję konkursową.</w:t>
      </w:r>
    </w:p>
    <w:p w14:paraId="70A0947A" w14:textId="77777777" w:rsidR="00F44FF0" w:rsidRPr="00C3245B" w:rsidRDefault="00F44FF0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koordynator konkursu jest odpowiedzialny za przebieg konkursu w swojej szkole.</w:t>
      </w:r>
    </w:p>
    <w:p w14:paraId="5B6CF811" w14:textId="77777777" w:rsidR="00F44FF0" w:rsidRPr="00C3245B" w:rsidRDefault="00F44FF0" w:rsidP="00E13E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składa się z trzech osób: dyrektora szkoły (lub jego zastępcy), koordynatora oraz wyznaczonej przez dyrektora osoby.</w:t>
      </w:r>
    </w:p>
    <w:p w14:paraId="7E7585CE" w14:textId="77777777" w:rsidR="00F44FF0" w:rsidRPr="00C3245B" w:rsidRDefault="00F44FF0" w:rsidP="00F4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B23AC" w14:textId="77777777" w:rsidR="00F44FF0" w:rsidRPr="00C3245B" w:rsidRDefault="00F44FF0" w:rsidP="00F44F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konkursu</w:t>
      </w:r>
    </w:p>
    <w:p w14:paraId="43B476CB" w14:textId="77777777" w:rsidR="00F44FF0" w:rsidRPr="00C3245B" w:rsidRDefault="00F44FF0" w:rsidP="00F44FF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E2694" w14:textId="77777777" w:rsidR="00F44FF0" w:rsidRPr="00C3245B" w:rsidRDefault="00F44FF0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zgłoszeń upływa </w:t>
      </w:r>
      <w:r w:rsidR="00626A09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</w:t>
      </w:r>
      <w:r w:rsidR="00C763E4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26A09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uczniów w konkursie zgłaszają dyrektorzy szkół do organizatora w formie skanu na adres </w:t>
      </w:r>
      <w:hyperlink r:id="rId8" w:history="1">
        <w:r w:rsidR="001566A6" w:rsidRPr="00C3245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marcin.latacz@ipn.gov.pl</w:t>
        </w:r>
      </w:hyperlink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(formularz zgłoszenia: </w:t>
      </w:r>
      <w:r w:rsidRPr="00C324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Szkoła dokonująca zgłoszenia zobowiązana jest również do przesłania 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listy nazwisk uczestników</w:t>
      </w:r>
      <w:r w:rsidR="007B153F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F7280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dokumencie tekstowym (plik Word).</w:t>
      </w:r>
      <w:r w:rsidR="00254ECF" w:rsidRPr="00C3245B">
        <w:rPr>
          <w:rFonts w:asciiTheme="majorHAnsi" w:hAnsiTheme="majorHAnsi"/>
        </w:rPr>
        <w:t xml:space="preserve"> </w:t>
      </w:r>
      <w:r w:rsidR="00254ECF" w:rsidRPr="00C3245B">
        <w:rPr>
          <w:rFonts w:ascii="Times New Roman" w:hAnsi="Times New Roman" w:cs="Times New Roman"/>
          <w:sz w:val="24"/>
          <w:szCs w:val="24"/>
        </w:rPr>
        <w:t xml:space="preserve">Do zgłoszeń należy dołączyć podpisane oświadczenie stanowiące </w:t>
      </w:r>
      <w:r w:rsidR="00254ECF" w:rsidRPr="00C3245B"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 w:rsidR="00254ECF" w:rsidRPr="00C3245B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545AFDFD" w14:textId="77777777" w:rsidR="00F44FF0" w:rsidRPr="00C3245B" w:rsidRDefault="00F44FF0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zgłosić maksymalnie 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pięciu</w:t>
      </w:r>
      <w:r w:rsidR="00CF27E5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każdej klasy (klasy 2-3 szkoły podstawowej).</w:t>
      </w:r>
    </w:p>
    <w:p w14:paraId="41CEC76D" w14:textId="4E7264AE" w:rsidR="00F44FF0" w:rsidRPr="00C3245B" w:rsidRDefault="00F44FF0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zgłoszonej szkoły do dnia </w:t>
      </w:r>
      <w:r w:rsidR="00C763E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="002C3D1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r. zostaną przesłane testy oraz materiały niezbędne do prawidłowego przebiegu konku</w:t>
      </w:r>
      <w:r w:rsidR="006F7280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rsu. Testy będą znajdować się w 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zabezpieczonej kopercie, którą otworzy koordynator szkolny w dniu konkursu.</w:t>
      </w:r>
    </w:p>
    <w:p w14:paraId="34C56562" w14:textId="77777777" w:rsidR="00F44FF0" w:rsidRPr="00C3245B" w:rsidRDefault="00F44FF0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zadaniach zamkniętych dołączone są trzy odpowiedzi</w:t>
      </w:r>
      <w:r w:rsidR="006F7280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literami A, B i C, z 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tylko jedna jest poprawna. Za każdą poprawną odpowiedź przyznawany będzie 1 pkt. Nie </w:t>
      </w:r>
      <w:r w:rsidR="0027224B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przyznawane punkty ujemne.</w:t>
      </w:r>
    </w:p>
    <w:p w14:paraId="13CF30B4" w14:textId="77777777" w:rsidR="0027224B" w:rsidRPr="00C3245B" w:rsidRDefault="0027224B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zadaniach otwartych uczeń będzie musiał wykonać czynność zawartą w poleceniu</w:t>
      </w:r>
      <w:r w:rsidR="00A31DCB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udzielić krótkiej odpowiedzi.</w:t>
      </w:r>
    </w:p>
    <w:p w14:paraId="0E8C238A" w14:textId="77777777" w:rsidR="0027224B" w:rsidRPr="00C3245B" w:rsidRDefault="0027224B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pozna treść zadań konkursowych dopiero po ich oficjalnym otrzymaniu od koordynatora szkolnego</w:t>
      </w:r>
      <w:r w:rsidR="00A31DCB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Rozwiązuje je samodzielnie.</w:t>
      </w:r>
    </w:p>
    <w:p w14:paraId="313C16D0" w14:textId="77777777" w:rsidR="0027224B" w:rsidRPr="00C3245B" w:rsidRDefault="0027224B" w:rsidP="002722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konkursu zabronione jest korzystanie z telefonów komórkowych oraz innych pomocy.</w:t>
      </w:r>
    </w:p>
    <w:p w14:paraId="6943ED72" w14:textId="77777777" w:rsidR="004C170E" w:rsidRPr="00C3245B" w:rsidRDefault="004C170E" w:rsidP="004C17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sprawdza prace konkursowe według klucza odpowiedzi wysłanego przez organizatora (</w:t>
      </w:r>
      <w:r w:rsidR="009B5EB9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 odpowiedzi 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przesłany wraz z </w:t>
      </w:r>
      <w:r w:rsidR="009B5EB9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kartami testowymi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DF91DFB" w14:textId="158D3C7B" w:rsidR="0027224B" w:rsidRPr="00C3245B" w:rsidRDefault="0027224B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</w:t>
      </w:r>
      <w:r w:rsidR="00A31DCB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konkursu Komisja wypełnia </w:t>
      </w:r>
      <w:r w:rsidR="00A31DCB" w:rsidRPr="00C324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C324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rotokół 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 konkursu</w:t>
      </w:r>
      <w:r w:rsidR="004C170E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9F58E5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71192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C170E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) i odsyła do organizatora.</w:t>
      </w:r>
    </w:p>
    <w:p w14:paraId="090011C9" w14:textId="77777777" w:rsidR="0027224B" w:rsidRPr="00C3245B" w:rsidRDefault="0027224B" w:rsidP="004C17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przebiegu konkursu należy przesłać drogą elektroniczną w formie skanu</w:t>
      </w:r>
      <w:r w:rsidR="007B153F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6F7280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153F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podpisami członków Komisji)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C170E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edytowalnym 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tekstowym Word</w:t>
      </w:r>
      <w:r w:rsidR="007B153F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podpisów)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</w:t>
      </w:r>
      <w:r w:rsidR="00C763E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1566A6" w:rsidRPr="00C3245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marcin.latacz@ipn.gov.pl</w:t>
        </w:r>
      </w:hyperlink>
      <w:r w:rsidR="00C763E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C763E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63E4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63E4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202</w:t>
      </w:r>
      <w:r w:rsidR="00FF3E93"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2B6F933" w14:textId="77777777" w:rsidR="0027224B" w:rsidRPr="00C3245B" w:rsidRDefault="0027224B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nieczytelności przesłanych protokołów komisja zastrzega możliwość oceny testu na 0 pkt.</w:t>
      </w:r>
    </w:p>
    <w:p w14:paraId="208307AD" w14:textId="77777777" w:rsidR="0027224B" w:rsidRPr="00C3245B" w:rsidRDefault="0027224B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udostępnić wyniki konkursu z poszczególnych szkół drogą mailową na prośbę koordynatora.</w:t>
      </w:r>
    </w:p>
    <w:p w14:paraId="5DCA2BC5" w14:textId="77777777" w:rsidR="0027224B" w:rsidRPr="00C3245B" w:rsidRDefault="0027224B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biorący udział w konkursie otrzymuje dyplom uczestnictwa. Dla najlepszych uczestników, przewidziane są nagrody rzeczowe.</w:t>
      </w:r>
    </w:p>
    <w:p w14:paraId="2FFE200D" w14:textId="77777777" w:rsidR="00254ECF" w:rsidRPr="00C3245B" w:rsidRDefault="00254ECF" w:rsidP="00254EC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B">
        <w:rPr>
          <w:rFonts w:ascii="Times New Roman" w:hAnsi="Times New Roman" w:cs="Times New Roman"/>
          <w:sz w:val="24"/>
          <w:szCs w:val="24"/>
        </w:rPr>
        <w:t>Ogólna wartość nagród dla jednego laureata nie przekracza 2000 zł. Nie powstaje obowiązek uiszczenia podatku dochodowego, zgodnie z przepisami ustawy z 26 lipca 1991 r. o podatku dochodowym od osób fizycznych.</w:t>
      </w:r>
    </w:p>
    <w:p w14:paraId="43205363" w14:textId="77777777" w:rsidR="0027224B" w:rsidRPr="00C3245B" w:rsidRDefault="0027224B" w:rsidP="00F44F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szkolny ma obowiązek zgłosić organizatorowi fakt rezygnacji z udziału</w:t>
      </w:r>
      <w:r w:rsidR="007B153F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zarówno szkoły jak i pojedynczych uczestników.</w:t>
      </w:r>
    </w:p>
    <w:p w14:paraId="4A2BCD70" w14:textId="77777777" w:rsidR="0027224B" w:rsidRPr="00C3245B" w:rsidRDefault="0027224B" w:rsidP="0027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51EAD" w14:textId="77777777" w:rsidR="0027224B" w:rsidRPr="00C3245B" w:rsidRDefault="002E5F64" w:rsidP="002722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61269648" w14:textId="77777777" w:rsidR="002E5F64" w:rsidRPr="00C3245B" w:rsidRDefault="002E5F64" w:rsidP="002E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03448" w14:textId="77777777" w:rsidR="002E5F64" w:rsidRPr="00C3245B" w:rsidRDefault="002E5F64" w:rsidP="002E5F64">
      <w:pPr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Organizatorzy zastrzegają sobie prawo do zmian w regulaminie konkursu, przy czym ewentualne zmiany zostaną ogłoszone w Internecie na stronie internetowej IPN (</w:t>
      </w:r>
      <w:hyperlink r:id="rId10" w:history="1">
        <w:r w:rsidRPr="00C324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www.szczecin.ipn.gov.pl</w:t>
        </w:r>
      </w:hyperlink>
      <w:hyperlink r:id="rId11" w:history="1"/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24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rozesłane zgłoszonym uczestnikom.</w:t>
      </w:r>
    </w:p>
    <w:p w14:paraId="25C265C1" w14:textId="77777777" w:rsidR="002E5F64" w:rsidRPr="00C3245B" w:rsidRDefault="002E5F64" w:rsidP="002E5F64">
      <w:pPr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24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uczestników konkursu </w:t>
      </w:r>
      <w:r w:rsidR="00992B25" w:rsidRPr="00C324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przetwarzane przez organizatora w zakresie niezbędnym dla przeprowadzenia gry.</w:t>
      </w:r>
    </w:p>
    <w:p w14:paraId="2DC66E69" w14:textId="77777777" w:rsidR="00254ECF" w:rsidRPr="00C3245B" w:rsidRDefault="00254ECF" w:rsidP="002E095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45B">
        <w:rPr>
          <w:rFonts w:ascii="Times New Roman" w:hAnsi="Times New Roman" w:cs="Times New Roman"/>
          <w:bCs/>
          <w:sz w:val="24"/>
          <w:szCs w:val="24"/>
        </w:rPr>
        <w:t xml:space="preserve">Dane osobowe uczestników konkursu </w:t>
      </w:r>
      <w:r w:rsidR="009F58E5" w:rsidRPr="00C3245B">
        <w:rPr>
          <w:rFonts w:ascii="Times New Roman" w:hAnsi="Times New Roman" w:cs="Times New Roman"/>
          <w:bCs/>
          <w:sz w:val="24"/>
          <w:szCs w:val="24"/>
        </w:rPr>
        <w:t xml:space="preserve">i nauczycieli </w:t>
      </w:r>
      <w:r w:rsidRPr="00C3245B">
        <w:rPr>
          <w:rFonts w:ascii="Times New Roman" w:hAnsi="Times New Roman" w:cs="Times New Roman"/>
          <w:bCs/>
          <w:sz w:val="24"/>
          <w:szCs w:val="24"/>
        </w:rPr>
        <w:t>są chronione zgodnie z ustawą z</w:t>
      </w:r>
      <w:r w:rsidR="009F58E5" w:rsidRPr="00C3245B">
        <w:rPr>
          <w:rFonts w:ascii="Times New Roman" w:hAnsi="Times New Roman" w:cs="Times New Roman"/>
          <w:bCs/>
          <w:sz w:val="24"/>
          <w:szCs w:val="24"/>
        </w:rPr>
        <w:t> </w:t>
      </w:r>
      <w:r w:rsidRPr="00C3245B">
        <w:rPr>
          <w:rFonts w:ascii="Times New Roman" w:hAnsi="Times New Roman" w:cs="Times New Roman"/>
          <w:bCs/>
          <w:sz w:val="24"/>
          <w:szCs w:val="24"/>
        </w:rPr>
        <w:t>dn</w:t>
      </w:r>
      <w:r w:rsidR="002E095F" w:rsidRPr="00C3245B">
        <w:rPr>
          <w:rFonts w:ascii="Times New Roman" w:hAnsi="Times New Roman" w:cs="Times New Roman"/>
          <w:bCs/>
          <w:sz w:val="24"/>
          <w:szCs w:val="24"/>
        </w:rPr>
        <w:t>ia 10 maja 2018 </w:t>
      </w:r>
      <w:r w:rsidRPr="00C3245B">
        <w:rPr>
          <w:rFonts w:ascii="Times New Roman" w:hAnsi="Times New Roman" w:cs="Times New Roman"/>
          <w:bCs/>
          <w:sz w:val="24"/>
          <w:szCs w:val="24"/>
        </w:rPr>
        <w:t>r. o ochronie danych osobowych (Dz. U. z 2019 r., poz. 1781)</w:t>
      </w:r>
      <w:r w:rsidR="002E095F" w:rsidRPr="00C3245B">
        <w:t xml:space="preserve"> </w:t>
      </w:r>
      <w:r w:rsidR="002E095F" w:rsidRPr="00C3245B">
        <w:rPr>
          <w:rFonts w:ascii="Times New Roman" w:hAnsi="Times New Roman" w:cs="Times New Roman"/>
          <w:bCs/>
          <w:sz w:val="24"/>
          <w:szCs w:val="24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 2016 r. Nr 119, str. 1)</w:t>
      </w:r>
      <w:r w:rsidRPr="00C324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868F0F" w14:textId="66560948" w:rsidR="00254ECF" w:rsidRPr="00C3245B" w:rsidRDefault="00254ECF" w:rsidP="0087119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5B"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="00871192" w:rsidRPr="00C3245B">
        <w:rPr>
          <w:rFonts w:ascii="Times New Roman" w:hAnsi="Times New Roman" w:cs="Times New Roman"/>
          <w:sz w:val="24"/>
          <w:szCs w:val="24"/>
        </w:rPr>
        <w:t xml:space="preserve">dotycząca przetwarzania danych osobowych </w:t>
      </w:r>
      <w:r w:rsidRPr="00C3245B">
        <w:rPr>
          <w:rFonts w:ascii="Times New Roman" w:hAnsi="Times New Roman" w:cs="Times New Roman"/>
          <w:sz w:val="24"/>
          <w:szCs w:val="24"/>
        </w:rPr>
        <w:t xml:space="preserve">dla nauczyciela, pełnoletniego uczestnika konkursu, laureata konkursu oraz rodzica/opiekuna prawnego niepełnoletniego uczestnika konkursu stanowi </w:t>
      </w:r>
      <w:r w:rsidR="00D9162E" w:rsidRPr="00C3245B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871192" w:rsidRPr="00C3245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324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45B">
        <w:rPr>
          <w:rFonts w:ascii="Times New Roman" w:hAnsi="Times New Roman" w:cs="Times New Roman"/>
          <w:sz w:val="24"/>
          <w:szCs w:val="24"/>
        </w:rPr>
        <w:t>do regulaminu.</w:t>
      </w:r>
    </w:p>
    <w:p w14:paraId="352AEEEB" w14:textId="77777777" w:rsidR="00440FFF" w:rsidRPr="00C3245B" w:rsidRDefault="002E5F64" w:rsidP="002C3D14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C3245B">
        <w:rPr>
          <w:rFonts w:ascii="Times New Roman" w:hAnsi="Times New Roman" w:cs="Times New Roman"/>
          <w:bCs/>
          <w:sz w:val="24"/>
          <w:szCs w:val="24"/>
        </w:rPr>
        <w:t>Wszelkie informacje o konkursie oraz komunikaty Komisji Konkursowej będą dostępne na stronie internetowej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Pamięci Narodowej (</w:t>
      </w:r>
      <w:hyperlink r:id="rId12" w:history="1">
        <w:r w:rsidRPr="00C324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www.szczecin.ipn.gov.pl</w:t>
        </w:r>
      </w:hyperlink>
      <w:hyperlink r:id="rId13" w:history="1"/>
      <w:r w:rsidR="002E095F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 wszelkich sprawach związanych z konkursem należy kontaktować się </w:t>
      </w:r>
      <w:r w:rsidR="00C763E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566A6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Marcinem Łataczem</w:t>
      </w:r>
      <w:r w:rsidR="00C763E4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(tel. (91) 312 94 </w:t>
      </w:r>
      <w:r w:rsidR="001566A6"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4" w:history="1">
        <w:r w:rsidR="001566A6" w:rsidRPr="00C3245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marcin.latacz@ipn.gov.pl</w:t>
        </w:r>
      </w:hyperlink>
      <w:r w:rsidRPr="00C324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sectPr w:rsidR="00440FFF" w:rsidRPr="00C3245B" w:rsidSect="009F58E5">
      <w:head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8AFF" w14:textId="77777777" w:rsidR="004C48E0" w:rsidRDefault="004C48E0" w:rsidP="002E5F64">
      <w:pPr>
        <w:spacing w:after="0" w:line="240" w:lineRule="auto"/>
      </w:pPr>
      <w:r>
        <w:separator/>
      </w:r>
    </w:p>
  </w:endnote>
  <w:endnote w:type="continuationSeparator" w:id="0">
    <w:p w14:paraId="0E0A5EF4" w14:textId="77777777" w:rsidR="004C48E0" w:rsidRDefault="004C48E0" w:rsidP="002E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FF881" w14:textId="77777777" w:rsidR="004C48E0" w:rsidRDefault="004C48E0" w:rsidP="002E5F64">
      <w:pPr>
        <w:spacing w:after="0" w:line="240" w:lineRule="auto"/>
      </w:pPr>
      <w:r>
        <w:separator/>
      </w:r>
    </w:p>
  </w:footnote>
  <w:footnote w:type="continuationSeparator" w:id="0">
    <w:p w14:paraId="1918AAFC" w14:textId="77777777" w:rsidR="004C48E0" w:rsidRDefault="004C48E0" w:rsidP="002E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BFE5" w14:textId="77777777" w:rsidR="002E5F64" w:rsidRPr="002E5F64" w:rsidRDefault="002E5F64" w:rsidP="002E5F64">
    <w:pPr>
      <w:widowControl w:val="0"/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2E5F64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64FACF55" wp14:editId="04F0D230">
          <wp:simplePos x="0" y="0"/>
          <wp:positionH relativeFrom="column">
            <wp:posOffset>4776338</wp:posOffset>
          </wp:positionH>
          <wp:positionV relativeFrom="paragraph">
            <wp:posOffset>7476</wp:posOffset>
          </wp:positionV>
          <wp:extent cx="1137920" cy="568960"/>
          <wp:effectExtent l="0" t="0" r="5080" b="2540"/>
          <wp:wrapTight wrapText="bothSides">
            <wp:wrapPolygon edited="0">
              <wp:start x="0" y="0"/>
              <wp:lineTo x="0" y="20973"/>
              <wp:lineTo x="21335" y="20973"/>
              <wp:lineTo x="213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dzialy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F6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Instytut Pamięci Narodowej</w:t>
    </w:r>
  </w:p>
  <w:p w14:paraId="727E69B0" w14:textId="77777777" w:rsidR="002E5F64" w:rsidRPr="002E5F64" w:rsidRDefault="002E5F64" w:rsidP="002E5F64">
    <w:pPr>
      <w:widowControl w:val="0"/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2E5F6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Oddziałowe Biuro Edukacji Narodowej</w:t>
    </w:r>
  </w:p>
  <w:p w14:paraId="76A9794C" w14:textId="77777777" w:rsidR="002E5F64" w:rsidRPr="002E5F64" w:rsidRDefault="002E5F64" w:rsidP="002E5F64">
    <w:pPr>
      <w:pStyle w:val="Nagwek"/>
      <w:rPr>
        <w:sz w:val="24"/>
        <w:szCs w:val="24"/>
      </w:rPr>
    </w:pPr>
    <w:r w:rsidRPr="002E5F64">
      <w:rPr>
        <w:rFonts w:ascii="Times New Roman" w:eastAsia="Times New Roman" w:hAnsi="Times New Roman" w:cs="Times New Roman"/>
        <w:b/>
        <w:sz w:val="24"/>
        <w:szCs w:val="24"/>
        <w:lang w:eastAsia="pl-PL"/>
      </w:rPr>
      <w:t>w Szczecinie</w:t>
    </w:r>
  </w:p>
  <w:p w14:paraId="5E9F5C42" w14:textId="77777777" w:rsidR="002E5F64" w:rsidRDefault="002E5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2E17"/>
    <w:multiLevelType w:val="hybridMultilevel"/>
    <w:tmpl w:val="E3F6FE28"/>
    <w:lvl w:ilvl="0" w:tplc="F7C857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1211B72"/>
    <w:multiLevelType w:val="hybridMultilevel"/>
    <w:tmpl w:val="7D0487AC"/>
    <w:lvl w:ilvl="0" w:tplc="5B3A5B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48ED"/>
    <w:multiLevelType w:val="hybridMultilevel"/>
    <w:tmpl w:val="F89AF342"/>
    <w:lvl w:ilvl="0" w:tplc="D846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602D6"/>
    <w:multiLevelType w:val="hybridMultilevel"/>
    <w:tmpl w:val="F17E11E0"/>
    <w:lvl w:ilvl="0" w:tplc="75689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004F"/>
    <w:multiLevelType w:val="hybridMultilevel"/>
    <w:tmpl w:val="24C61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01238"/>
    <w:multiLevelType w:val="hybridMultilevel"/>
    <w:tmpl w:val="4F8E5D40"/>
    <w:lvl w:ilvl="0" w:tplc="E4C84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05055A"/>
    <w:multiLevelType w:val="hybridMultilevel"/>
    <w:tmpl w:val="93687132"/>
    <w:lvl w:ilvl="0" w:tplc="EC38D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96162"/>
    <w:multiLevelType w:val="hybridMultilevel"/>
    <w:tmpl w:val="8732FC1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AE0679D"/>
    <w:multiLevelType w:val="hybridMultilevel"/>
    <w:tmpl w:val="3AECC184"/>
    <w:lvl w:ilvl="0" w:tplc="82D6C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E4505"/>
    <w:multiLevelType w:val="hybridMultilevel"/>
    <w:tmpl w:val="FB0A66C4"/>
    <w:lvl w:ilvl="0" w:tplc="E25EC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746A4"/>
    <w:multiLevelType w:val="hybridMultilevel"/>
    <w:tmpl w:val="DA6E4AA8"/>
    <w:lvl w:ilvl="0" w:tplc="EB84D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C7783"/>
    <w:multiLevelType w:val="hybridMultilevel"/>
    <w:tmpl w:val="EA94C6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0"/>
    <w:rsid w:val="000039FA"/>
    <w:rsid w:val="00075F1A"/>
    <w:rsid w:val="00097DD0"/>
    <w:rsid w:val="001566A6"/>
    <w:rsid w:val="001C0DD0"/>
    <w:rsid w:val="00254ECF"/>
    <w:rsid w:val="00265F63"/>
    <w:rsid w:val="0027224B"/>
    <w:rsid w:val="00297B70"/>
    <w:rsid w:val="002C3D14"/>
    <w:rsid w:val="002E095F"/>
    <w:rsid w:val="002E5F64"/>
    <w:rsid w:val="00440FFF"/>
    <w:rsid w:val="004C170E"/>
    <w:rsid w:val="004C48E0"/>
    <w:rsid w:val="00514737"/>
    <w:rsid w:val="00626A09"/>
    <w:rsid w:val="006F7280"/>
    <w:rsid w:val="00793C61"/>
    <w:rsid w:val="007B153F"/>
    <w:rsid w:val="007D1E32"/>
    <w:rsid w:val="00871192"/>
    <w:rsid w:val="00894947"/>
    <w:rsid w:val="00987F2E"/>
    <w:rsid w:val="00992B25"/>
    <w:rsid w:val="009A1B5E"/>
    <w:rsid w:val="009B5EB9"/>
    <w:rsid w:val="009F58E5"/>
    <w:rsid w:val="00A31DCB"/>
    <w:rsid w:val="00BB4A75"/>
    <w:rsid w:val="00BF674D"/>
    <w:rsid w:val="00C3245B"/>
    <w:rsid w:val="00C33588"/>
    <w:rsid w:val="00C763E4"/>
    <w:rsid w:val="00CF27E5"/>
    <w:rsid w:val="00D9162E"/>
    <w:rsid w:val="00E13E09"/>
    <w:rsid w:val="00EA4D83"/>
    <w:rsid w:val="00EF4777"/>
    <w:rsid w:val="00F44FF0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C3AE7"/>
  <w15:chartTrackingRefBased/>
  <w15:docId w15:val="{9157E9FD-94B2-4000-9653-2B08969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F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64"/>
  </w:style>
  <w:style w:type="paragraph" w:styleId="Stopka">
    <w:name w:val="footer"/>
    <w:basedOn w:val="Normalny"/>
    <w:link w:val="StopkaZnak"/>
    <w:uiPriority w:val="99"/>
    <w:unhideWhenUsed/>
    <w:rsid w:val="002E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64"/>
  </w:style>
  <w:style w:type="paragraph" w:styleId="Tekstdymka">
    <w:name w:val="Balloon Text"/>
    <w:basedOn w:val="Normalny"/>
    <w:link w:val="TekstdymkaZnak"/>
    <w:uiPriority w:val="99"/>
    <w:semiHidden/>
    <w:unhideWhenUsed/>
    <w:rsid w:val="002E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atacz@ipn.gov.pl" TargetMode="External"/><Relationship Id="rId13" Type="http://schemas.openxmlformats.org/officeDocument/2006/relationships/hyperlink" Target="http://www.szczecin.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czecin.ipn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.ipn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zczecin.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latacz@ipn.gov.pl" TargetMode="External"/><Relationship Id="rId14" Type="http://schemas.openxmlformats.org/officeDocument/2006/relationships/hyperlink" Target="mailto:marcin.latacz@ip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CCF2-B8B2-4ECC-933A-3A8C13E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Marcin Łatacz</cp:lastModifiedBy>
  <cp:revision>6</cp:revision>
  <dcterms:created xsi:type="dcterms:W3CDTF">2022-09-13T09:20:00Z</dcterms:created>
  <dcterms:modified xsi:type="dcterms:W3CDTF">2022-09-13T12:04:00Z</dcterms:modified>
</cp:coreProperties>
</file>